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908" w:type="dxa"/>
        <w:tblInd w:w="20" w:type="dxa"/>
        <w:tblLayout w:type="fixed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</w:tblPr>
      <w:tblGrid>
        <w:gridCol w:w="10908"/>
      </w:tblGrid>
      <w:tr>
        <w:trPr>
          <w:trHeight w:val="1526" w:hRule="atLeast"/>
        </w:trPr>
        <w:tc>
          <w:tcPr>
            <w:tcW w:w="10908" w:type="dxa"/>
            <w:vAlign w:val="top"/>
            <w:tcBorders>
              <w:bottom w:val="nil"/>
            </w:tcBorders>
          </w:tcPr>
          <w:p>
            <w:pPr>
              <w:ind w:left="336"/>
              <w:spacing w:before="136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b/>
                <w:bCs/>
                <w:color w:val="333333"/>
                <w:spacing w:val="-1"/>
              </w:rPr>
              <w:t>Model: HT-CPE500</w:t>
            </w:r>
          </w:p>
          <w:p>
            <w:pPr>
              <w:pStyle w:val="TableText"/>
              <w:spacing w:line="466" w:lineRule="auto"/>
              <w:rPr>
                <w:sz w:val="21"/>
              </w:rPr>
            </w:pPr>
            <w:r/>
          </w:p>
          <w:p>
            <w:pPr>
              <w:ind w:left="1976"/>
              <w:spacing w:before="89" w:line="193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</w:rPr>
              <w:t>OPENWRT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  <w:spacing w:val="15"/>
              </w:rPr>
              <w:t xml:space="preserve"> 300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</w:rPr>
              <w:t>Mbps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</w:rPr>
              <w:t>Wireless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</w:rPr>
              <w:t>N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  <w:spacing w:val="15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</w:rPr>
              <w:t>G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</w:rPr>
              <w:t>LTE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color w:val="333333"/>
              </w:rPr>
              <w:t>Router</w:t>
            </w:r>
          </w:p>
        </w:tc>
      </w:tr>
      <w:tr>
        <w:trPr>
          <w:trHeight w:val="5752" w:hRule="atLeast"/>
        </w:trPr>
        <w:tc>
          <w:tcPr>
            <w:tcW w:w="1090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line="363" w:lineRule="auto"/>
              <w:rPr>
                <w:sz w:val="21"/>
              </w:rPr>
            </w:pPr>
            <w:r/>
          </w:p>
          <w:p>
            <w:pPr>
              <w:ind w:firstLine="331"/>
              <w:spacing w:line="5334" w:lineRule="exact"/>
              <w:rPr/>
            </w:pPr>
            <w:r>
              <w:rPr>
                <w:position w:val="-106"/>
              </w:rPr>
              <w:drawing>
                <wp:inline distT="0" distB="0" distL="0" distR="0">
                  <wp:extent cx="4021201" cy="3386963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21201" cy="338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80" w:hRule="atLeast"/>
        </w:trPr>
        <w:tc>
          <w:tcPr>
            <w:tcW w:w="10908" w:type="dxa"/>
            <w:vAlign w:val="top"/>
            <w:tcBorders>
              <w:bottom w:val="nil"/>
              <w:top w:val="nil"/>
            </w:tcBorders>
          </w:tcPr>
          <w:p>
            <w:pPr>
              <w:ind w:firstLine="331"/>
              <w:spacing w:before="89" w:line="533" w:lineRule="exact"/>
              <w:rPr/>
            </w:pPr>
            <w:r>
              <w:rPr>
                <w:position w:val="-10"/>
              </w:rPr>
              <w:pict>
                <v:shape id="_x0000_s2" style="mso-position-vertical-relative:line;mso-position-horizontal-relative:char;width:64.9pt;height:26.65pt;" fillcolor="#FFFF00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before="206" w:line="177" w:lineRule="auto"/>
                          <w:jc w:val="right"/>
                          <w:rPr>
                            <w:rFonts w:ascii="Calibri" w:hAnsi="Calibri" w:eastAsia="Calibri" w:cs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36"/>
                            <w:szCs w:val="36"/>
                            <w:b/>
                            <w:bCs/>
                            <w:color w:val="333333"/>
                            <w:spacing w:val="-3"/>
                          </w:rPr>
                          <w:t>Features</w:t>
                        </w:r>
                      </w:p>
                    </w:txbxContent>
                  </v:textbox>
                </v:shape>
              </w:pict>
            </w:r>
          </w:p>
        </w:tc>
      </w:tr>
      <w:tr>
        <w:trPr>
          <w:trHeight w:val="7842" w:hRule="atLeast"/>
        </w:trPr>
        <w:tc>
          <w:tcPr>
            <w:tcW w:w="10908" w:type="dxa"/>
            <w:vAlign w:val="top"/>
            <w:tcBorders>
              <w:top w:val="nil"/>
            </w:tcBorders>
          </w:tcPr>
          <w:p>
            <w:pPr>
              <w:pStyle w:val="TableText"/>
              <w:ind w:left="357" w:right="329" w:hanging="357"/>
              <w:spacing w:before="97" w:line="216" w:lineRule="auto"/>
              <w:rPr/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●                  </w:t>
            </w:r>
            <w:r>
              <w:rPr>
                <w:color w:val="505255"/>
                <w:spacing w:val="-1"/>
              </w:rPr>
              <w:t>Cutting-edge</w:t>
            </w:r>
            <w:r>
              <w:rPr>
                <w:color w:val="505255"/>
                <w:spacing w:val="20"/>
                <w:w w:val="101"/>
              </w:rPr>
              <w:t xml:space="preserve"> </w:t>
            </w:r>
            <w:r>
              <w:rPr>
                <w:color w:val="505255"/>
                <w:spacing w:val="-1"/>
              </w:rPr>
              <w:t>4G</w:t>
            </w:r>
            <w:r>
              <w:rPr>
                <w:color w:val="505255"/>
                <w:spacing w:val="31"/>
              </w:rPr>
              <w:t xml:space="preserve"> </w:t>
            </w:r>
            <w:r>
              <w:rPr>
                <w:color w:val="505255"/>
                <w:spacing w:val="-1"/>
              </w:rPr>
              <w:t>network</w:t>
            </w:r>
            <w:r>
              <w:rPr>
                <w:color w:val="505255"/>
                <w:spacing w:val="18"/>
                <w:w w:val="101"/>
              </w:rPr>
              <w:t xml:space="preserve"> </w:t>
            </w:r>
            <w:r>
              <w:rPr>
                <w:color w:val="505255"/>
                <w:spacing w:val="-1"/>
              </w:rPr>
              <w:t>-</w:t>
            </w:r>
            <w:r>
              <w:rPr>
                <w:color w:val="505255"/>
                <w:spacing w:val="25"/>
                <w:w w:val="101"/>
              </w:rPr>
              <w:t xml:space="preserve"> </w:t>
            </w:r>
            <w:r>
              <w:rPr>
                <w:color w:val="505255"/>
                <w:spacing w:val="-1"/>
              </w:rPr>
              <w:t>share</w:t>
            </w:r>
            <w:r>
              <w:rPr>
                <w:color w:val="505255"/>
                <w:spacing w:val="30"/>
                <w:w w:val="101"/>
              </w:rPr>
              <w:t xml:space="preserve"> </w:t>
            </w:r>
            <w:r>
              <w:rPr>
                <w:color w:val="505255"/>
                <w:spacing w:val="-1"/>
              </w:rPr>
              <w:t>internet</w:t>
            </w:r>
            <w:r>
              <w:rPr>
                <w:color w:val="505255"/>
                <w:spacing w:val="23"/>
                <w:w w:val="101"/>
              </w:rPr>
              <w:t xml:space="preserve"> </w:t>
            </w:r>
            <w:r>
              <w:rPr>
                <w:color w:val="505255"/>
                <w:spacing w:val="-2"/>
              </w:rPr>
              <w:t>access</w:t>
            </w:r>
            <w:r>
              <w:rPr>
                <w:color w:val="505255"/>
                <w:spacing w:val="17"/>
              </w:rPr>
              <w:t xml:space="preserve"> </w:t>
            </w:r>
            <w:r>
              <w:rPr>
                <w:color w:val="505255"/>
                <w:spacing w:val="-2"/>
              </w:rPr>
              <w:t>with</w:t>
            </w:r>
            <w:r>
              <w:rPr>
                <w:color w:val="505255"/>
                <w:spacing w:val="33"/>
              </w:rPr>
              <w:t xml:space="preserve"> </w:t>
            </w:r>
            <w:r>
              <w:rPr>
                <w:color w:val="505255"/>
                <w:spacing w:val="-2"/>
              </w:rPr>
              <w:t>up</w:t>
            </w:r>
            <w:r>
              <w:rPr>
                <w:color w:val="505255"/>
                <w:spacing w:val="20"/>
              </w:rPr>
              <w:t xml:space="preserve"> </w:t>
            </w:r>
            <w:r>
              <w:rPr>
                <w:color w:val="505255"/>
                <w:spacing w:val="-2"/>
              </w:rPr>
              <w:t>to</w:t>
            </w:r>
            <w:r>
              <w:rPr>
                <w:color w:val="505255"/>
                <w:spacing w:val="30"/>
              </w:rPr>
              <w:t xml:space="preserve"> </w:t>
            </w:r>
            <w:r>
              <w:rPr>
                <w:color w:val="505255"/>
                <w:spacing w:val="-2"/>
              </w:rPr>
              <w:t>30 Wi-Fi</w:t>
            </w:r>
            <w:r>
              <w:rPr>
                <w:color w:val="505255"/>
                <w:spacing w:val="24"/>
              </w:rPr>
              <w:t xml:space="preserve"> </w:t>
            </w:r>
            <w:r>
              <w:rPr>
                <w:color w:val="505255"/>
                <w:spacing w:val="-2"/>
              </w:rPr>
              <w:t>devices</w:t>
            </w:r>
            <w:r>
              <w:rPr>
                <w:color w:val="505255"/>
                <w:spacing w:val="26"/>
                <w:w w:val="101"/>
              </w:rPr>
              <w:t xml:space="preserve"> </w:t>
            </w:r>
            <w:r>
              <w:rPr>
                <w:color w:val="505255"/>
                <w:spacing w:val="-2"/>
              </w:rPr>
              <w:t>and</w:t>
            </w:r>
            <w:r>
              <w:rPr>
                <w:color w:val="505255"/>
                <w:spacing w:val="24"/>
              </w:rPr>
              <w:t xml:space="preserve"> </w:t>
            </w:r>
            <w:r>
              <w:rPr>
                <w:color w:val="505255"/>
                <w:spacing w:val="-2"/>
              </w:rPr>
              <w:t>enjoy</w:t>
            </w:r>
            <w:r>
              <w:rPr>
                <w:color w:val="505255"/>
              </w:rPr>
              <w:t xml:space="preserve"> </w:t>
            </w:r>
            <w:r>
              <w:rPr>
                <w:color w:val="505255"/>
                <w:spacing w:val="-2"/>
              </w:rPr>
              <w:t>download speeds of up to</w:t>
            </w:r>
            <w:r>
              <w:rPr>
                <w:color w:val="505255"/>
                <w:spacing w:val="30"/>
                <w:w w:val="101"/>
              </w:rPr>
              <w:t xml:space="preserve"> </w:t>
            </w:r>
            <w:r>
              <w:rPr>
                <w:color w:val="505255"/>
                <w:spacing w:val="-2"/>
              </w:rPr>
              <w:t>150</w:t>
            </w:r>
            <w:r>
              <w:rPr>
                <w:color w:val="505255"/>
                <w:spacing w:val="18"/>
              </w:rPr>
              <w:t xml:space="preserve"> </w:t>
            </w:r>
            <w:r>
              <w:rPr>
                <w:color w:val="505255"/>
                <w:spacing w:val="-2"/>
              </w:rPr>
              <w:t>Mbps and</w:t>
            </w:r>
            <w:r>
              <w:rPr>
                <w:color w:val="505255"/>
                <w:spacing w:val="20"/>
              </w:rPr>
              <w:t xml:space="preserve"> </w:t>
            </w:r>
            <w:r>
              <w:rPr>
                <w:color w:val="505255"/>
                <w:spacing w:val="-2"/>
              </w:rPr>
              <w:t>Upload speed</w:t>
            </w:r>
            <w:r>
              <w:rPr>
                <w:color w:val="505255"/>
                <w:spacing w:val="4"/>
              </w:rPr>
              <w:t xml:space="preserve"> </w:t>
            </w:r>
            <w:r>
              <w:rPr>
                <w:color w:val="505255"/>
                <w:spacing w:val="-2"/>
              </w:rPr>
              <w:t>to</w:t>
            </w:r>
            <w:r>
              <w:rPr>
                <w:color w:val="505255"/>
                <w:spacing w:val="11"/>
              </w:rPr>
              <w:t xml:space="preserve"> </w:t>
            </w:r>
            <w:r>
              <w:rPr>
                <w:color w:val="505255"/>
                <w:spacing w:val="-2"/>
              </w:rPr>
              <w:t>50Mbps</w:t>
            </w:r>
          </w:p>
          <w:p>
            <w:pPr>
              <w:pStyle w:val="TableText"/>
              <w:ind w:left="357" w:right="335" w:hanging="358"/>
              <w:spacing w:before="190" w:line="214" w:lineRule="auto"/>
              <w:rPr/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●                  </w:t>
            </w:r>
            <w:r>
              <w:rPr>
                <w:color w:val="505255"/>
                <w:spacing w:val="-1"/>
              </w:rPr>
              <w:t>Plug</w:t>
            </w:r>
            <w:r>
              <w:rPr>
                <w:color w:val="505255"/>
                <w:spacing w:val="15"/>
              </w:rPr>
              <w:t xml:space="preserve"> </w:t>
            </w:r>
            <w:r>
              <w:rPr>
                <w:color w:val="505255"/>
                <w:spacing w:val="-2"/>
              </w:rPr>
              <w:t>a</w:t>
            </w:r>
            <w:r>
              <w:rPr>
                <w:color w:val="505255"/>
                <w:spacing w:val="19"/>
              </w:rPr>
              <w:t xml:space="preserve"> </w:t>
            </w:r>
            <w:r>
              <w:rPr>
                <w:color w:val="505255"/>
                <w:spacing w:val="-2"/>
              </w:rPr>
              <w:t>SIM</w:t>
            </w:r>
            <w:r>
              <w:rPr>
                <w:color w:val="505255"/>
                <w:spacing w:val="16"/>
                <w:w w:val="101"/>
              </w:rPr>
              <w:t xml:space="preserve"> </w:t>
            </w:r>
            <w:r>
              <w:rPr>
                <w:color w:val="505255"/>
                <w:spacing w:val="-2"/>
              </w:rPr>
              <w:t>card</w:t>
            </w:r>
            <w:r>
              <w:rPr>
                <w:color w:val="505255"/>
                <w:spacing w:val="16"/>
              </w:rPr>
              <w:t xml:space="preserve"> </w:t>
            </w:r>
            <w:r>
              <w:rPr>
                <w:color w:val="505255"/>
                <w:spacing w:val="-2"/>
              </w:rPr>
              <w:t>and</w:t>
            </w:r>
            <w:r>
              <w:rPr>
                <w:color w:val="505255"/>
                <w:spacing w:val="24"/>
              </w:rPr>
              <w:t xml:space="preserve"> </w:t>
            </w:r>
            <w:r>
              <w:rPr>
                <w:color w:val="505255"/>
                <w:spacing w:val="-2"/>
              </w:rPr>
              <w:t>play -</w:t>
            </w:r>
            <w:r>
              <w:rPr>
                <w:color w:val="505255"/>
                <w:spacing w:val="24"/>
              </w:rPr>
              <w:t xml:space="preserve"> </w:t>
            </w:r>
            <w:r>
              <w:rPr>
                <w:color w:val="505255"/>
                <w:spacing w:val="-2"/>
              </w:rPr>
              <w:t>no</w:t>
            </w:r>
            <w:r>
              <w:rPr>
                <w:color w:val="505255"/>
                <w:spacing w:val="18"/>
              </w:rPr>
              <w:t xml:space="preserve"> </w:t>
            </w:r>
            <w:r>
              <w:rPr>
                <w:color w:val="505255"/>
                <w:spacing w:val="-2"/>
              </w:rPr>
              <w:t>configurations</w:t>
            </w:r>
            <w:r>
              <w:rPr>
                <w:color w:val="505255"/>
                <w:spacing w:val="20"/>
                <w:w w:val="101"/>
              </w:rPr>
              <w:t xml:space="preserve"> </w:t>
            </w:r>
            <w:r>
              <w:rPr>
                <w:color w:val="505255"/>
                <w:spacing w:val="-2"/>
              </w:rPr>
              <w:t>needed,</w:t>
            </w:r>
            <w:r>
              <w:rPr>
                <w:color w:val="505255"/>
                <w:spacing w:val="17"/>
              </w:rPr>
              <w:t xml:space="preserve"> </w:t>
            </w:r>
            <w:r>
              <w:rPr>
                <w:color w:val="505255"/>
                <w:spacing w:val="-2"/>
              </w:rPr>
              <w:t>compatibility of SIM</w:t>
            </w:r>
            <w:r>
              <w:rPr>
                <w:color w:val="505255"/>
                <w:spacing w:val="16"/>
                <w:w w:val="101"/>
              </w:rPr>
              <w:t xml:space="preserve"> </w:t>
            </w:r>
            <w:r>
              <w:rPr>
                <w:color w:val="505255"/>
                <w:spacing w:val="-2"/>
              </w:rPr>
              <w:t>cards</w:t>
            </w:r>
            <w:r>
              <w:rPr>
                <w:color w:val="505255"/>
                <w:spacing w:val="23"/>
              </w:rPr>
              <w:t xml:space="preserve"> </w:t>
            </w:r>
            <w:r>
              <w:rPr>
                <w:color w:val="505255"/>
                <w:spacing w:val="-2"/>
              </w:rPr>
              <w:t>in</w:t>
            </w:r>
            <w:r>
              <w:rPr>
                <w:color w:val="505255"/>
                <w:spacing w:val="32"/>
              </w:rPr>
              <w:t xml:space="preserve"> </w:t>
            </w:r>
            <w:r>
              <w:rPr>
                <w:color w:val="505255"/>
                <w:spacing w:val="-2"/>
              </w:rPr>
              <w:t>100+</w:t>
            </w:r>
            <w:r>
              <w:rPr>
                <w:color w:val="505255"/>
              </w:rPr>
              <w:t xml:space="preserve"> </w:t>
            </w:r>
            <w:r>
              <w:rPr>
                <w:color w:val="505255"/>
                <w:spacing w:val="-1"/>
              </w:rPr>
              <w:t>countries are assured by years</w:t>
            </w:r>
            <w:r>
              <w:rPr>
                <w:color w:val="505255"/>
                <w:spacing w:val="22"/>
                <w:w w:val="101"/>
              </w:rPr>
              <w:t xml:space="preserve"> </w:t>
            </w:r>
            <w:r>
              <w:rPr>
                <w:color w:val="505255"/>
                <w:spacing w:val="-1"/>
              </w:rPr>
              <w:t>of field tests</w:t>
            </w:r>
          </w:p>
          <w:p>
            <w:pPr>
              <w:pStyle w:val="TableText"/>
              <w:ind w:left="357" w:right="330" w:hanging="358"/>
              <w:spacing w:before="192" w:line="214" w:lineRule="auto"/>
              <w:rPr/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●                  </w:t>
            </w:r>
            <w:r>
              <w:rPr>
                <w:color w:val="505255"/>
                <w:spacing w:val="-1"/>
              </w:rPr>
              <w:t>Two  advanced   LTE  antennas  and</w:t>
            </w:r>
            <w:r>
              <w:rPr>
                <w:color w:val="505255"/>
                <w:spacing w:val="12"/>
              </w:rPr>
              <w:t xml:space="preserve">  </w:t>
            </w:r>
            <w:r>
              <w:rPr>
                <w:color w:val="505255"/>
                <w:spacing w:val="-2"/>
              </w:rPr>
              <w:t>Two</w:t>
            </w:r>
            <w:r>
              <w:rPr>
                <w:color w:val="505255"/>
                <w:spacing w:val="9"/>
              </w:rPr>
              <w:t xml:space="preserve">  </w:t>
            </w:r>
            <w:r>
              <w:rPr>
                <w:color w:val="505255"/>
                <w:spacing w:val="-2"/>
              </w:rPr>
              <w:t>WIFI</w:t>
            </w:r>
            <w:r>
              <w:rPr>
                <w:color w:val="505255"/>
                <w:spacing w:val="13"/>
              </w:rPr>
              <w:t xml:space="preserve">  </w:t>
            </w:r>
            <w:r>
              <w:rPr>
                <w:color w:val="505255"/>
                <w:spacing w:val="-2"/>
              </w:rPr>
              <w:t>antenna</w:t>
            </w:r>
            <w:r>
              <w:rPr>
                <w:color w:val="505255"/>
                <w:spacing w:val="11"/>
              </w:rPr>
              <w:t xml:space="preserve">  </w:t>
            </w:r>
            <w:r>
              <w:rPr>
                <w:color w:val="505255"/>
                <w:spacing w:val="-2"/>
              </w:rPr>
              <w:t>-</w:t>
            </w:r>
            <w:r>
              <w:rPr>
                <w:color w:val="505255"/>
                <w:spacing w:val="12"/>
              </w:rPr>
              <w:t xml:space="preserve">  </w:t>
            </w:r>
            <w:r>
              <w:rPr>
                <w:color w:val="505255"/>
                <w:spacing w:val="-2"/>
              </w:rPr>
              <w:t>enjoy</w:t>
            </w:r>
            <w:r>
              <w:rPr>
                <w:color w:val="505255"/>
                <w:spacing w:val="11"/>
              </w:rPr>
              <w:t xml:space="preserve">  </w:t>
            </w:r>
            <w:r>
              <w:rPr>
                <w:color w:val="505255"/>
                <w:spacing w:val="-2"/>
              </w:rPr>
              <w:t>stable</w:t>
            </w:r>
            <w:r>
              <w:rPr>
                <w:color w:val="505255"/>
                <w:spacing w:val="13"/>
              </w:rPr>
              <w:t xml:space="preserve">  </w:t>
            </w:r>
            <w:r>
              <w:rPr>
                <w:color w:val="505255"/>
                <w:spacing w:val="-2"/>
              </w:rPr>
              <w:t>and</w:t>
            </w:r>
            <w:r>
              <w:rPr>
                <w:color w:val="505255"/>
                <w:spacing w:val="14"/>
              </w:rPr>
              <w:t xml:space="preserve">  </w:t>
            </w:r>
            <w:r>
              <w:rPr>
                <w:color w:val="505255"/>
                <w:spacing w:val="-2"/>
              </w:rPr>
              <w:t>efficient</w:t>
            </w:r>
            <w:r>
              <w:rPr>
                <w:color w:val="505255"/>
              </w:rPr>
              <w:t xml:space="preserve"> </w:t>
            </w:r>
            <w:r>
              <w:rPr>
                <w:color w:val="505255"/>
              </w:rPr>
              <w:t>connections to every device thanks to the tw</w:t>
            </w:r>
            <w:r>
              <w:rPr>
                <w:color w:val="505255"/>
                <w:spacing w:val="-1"/>
              </w:rPr>
              <w:t>o external antennas</w:t>
            </w:r>
          </w:p>
          <w:p>
            <w:pPr>
              <w:pStyle w:val="TableText"/>
              <w:ind w:left="364" w:right="334" w:hanging="364"/>
              <w:spacing w:before="190" w:line="214" w:lineRule="auto"/>
              <w:rPr/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●                 </w:t>
            </w:r>
            <w:r>
              <w:rPr>
                <w:color w:val="505255"/>
                <w:spacing w:val="-1"/>
              </w:rPr>
              <w:t>Wi-Fi router</w:t>
            </w:r>
            <w:r>
              <w:rPr>
                <w:color w:val="505255"/>
                <w:spacing w:val="5"/>
              </w:rPr>
              <w:t xml:space="preserve"> </w:t>
            </w:r>
            <w:r>
              <w:rPr>
                <w:color w:val="505255"/>
                <w:spacing w:val="-1"/>
              </w:rPr>
              <w:t>mode -</w:t>
            </w:r>
            <w:r>
              <w:rPr>
                <w:color w:val="505255"/>
                <w:spacing w:val="10"/>
              </w:rPr>
              <w:t xml:space="preserve"> </w:t>
            </w:r>
            <w:r>
              <w:rPr>
                <w:color w:val="505255"/>
                <w:spacing w:val="-1"/>
              </w:rPr>
              <w:t>plug</w:t>
            </w:r>
            <w:r>
              <w:rPr>
                <w:color w:val="505255"/>
                <w:spacing w:val="3"/>
              </w:rPr>
              <w:t xml:space="preserve"> </w:t>
            </w:r>
            <w:r>
              <w:rPr>
                <w:color w:val="505255"/>
                <w:spacing w:val="-1"/>
              </w:rPr>
              <w:t>an</w:t>
            </w:r>
            <w:r>
              <w:rPr>
                <w:color w:val="505255"/>
                <w:spacing w:val="13"/>
              </w:rPr>
              <w:t xml:space="preserve"> </w:t>
            </w:r>
            <w:r>
              <w:rPr>
                <w:color w:val="505255"/>
                <w:spacing w:val="-1"/>
              </w:rPr>
              <w:t>Ethernet</w:t>
            </w:r>
            <w:r>
              <w:rPr>
                <w:color w:val="505255"/>
                <w:spacing w:val="3"/>
              </w:rPr>
              <w:t xml:space="preserve"> </w:t>
            </w:r>
            <w:r>
              <w:rPr>
                <w:color w:val="505255"/>
                <w:spacing w:val="-1"/>
              </w:rPr>
              <w:t>cable</w:t>
            </w:r>
            <w:r>
              <w:rPr>
                <w:color w:val="505255"/>
                <w:spacing w:val="12"/>
              </w:rPr>
              <w:t xml:space="preserve"> </w:t>
            </w:r>
            <w:r>
              <w:rPr>
                <w:color w:val="505255"/>
                <w:spacing w:val="-1"/>
              </w:rPr>
              <w:t>i</w:t>
            </w:r>
            <w:r>
              <w:rPr>
                <w:color w:val="505255"/>
                <w:spacing w:val="-2"/>
              </w:rPr>
              <w:t>nto the</w:t>
            </w:r>
            <w:r>
              <w:rPr>
                <w:color w:val="505255"/>
                <w:spacing w:val="11"/>
              </w:rPr>
              <w:t xml:space="preserve"> </w:t>
            </w:r>
            <w:r>
              <w:rPr>
                <w:color w:val="505255"/>
                <w:spacing w:val="-2"/>
              </w:rPr>
              <w:t>LAN/WAN</w:t>
            </w:r>
            <w:r>
              <w:rPr>
                <w:color w:val="505255"/>
                <w:spacing w:val="9"/>
              </w:rPr>
              <w:t xml:space="preserve"> </w:t>
            </w:r>
            <w:r>
              <w:rPr>
                <w:color w:val="505255"/>
                <w:spacing w:val="-2"/>
              </w:rPr>
              <w:t>port for flexible access as</w:t>
            </w:r>
            <w:r>
              <w:rPr>
                <w:color w:val="505255"/>
                <w:spacing w:val="2"/>
              </w:rPr>
              <w:t xml:space="preserve"> </w:t>
            </w:r>
            <w:r>
              <w:rPr>
                <w:color w:val="505255"/>
                <w:spacing w:val="-2"/>
              </w:rPr>
              <w:t>a</w:t>
            </w:r>
            <w:r>
              <w:rPr>
                <w:color w:val="505255"/>
              </w:rPr>
              <w:t xml:space="preserve"> </w:t>
            </w:r>
            <w:r>
              <w:rPr>
                <w:color w:val="505255"/>
                <w:spacing w:val="-1"/>
              </w:rPr>
              <w:t>backup option</w:t>
            </w:r>
            <w:r>
              <w:rPr>
                <w:color w:val="505255"/>
                <w:spacing w:val="17"/>
              </w:rPr>
              <w:t xml:space="preserve"> </w:t>
            </w:r>
            <w:r>
              <w:rPr>
                <w:color w:val="505255"/>
                <w:spacing w:val="-1"/>
              </w:rPr>
              <w:t>if you can't get a 4G</w:t>
            </w:r>
            <w:r>
              <w:rPr>
                <w:color w:val="505255"/>
                <w:spacing w:val="10"/>
              </w:rPr>
              <w:t xml:space="preserve"> </w:t>
            </w:r>
            <w:r>
              <w:rPr>
                <w:color w:val="505255"/>
                <w:spacing w:val="-2"/>
              </w:rPr>
              <w:t>connection</w:t>
            </w:r>
          </w:p>
          <w:p>
            <w:pPr>
              <w:ind w:left="356"/>
              <w:spacing w:before="290" w:line="215" w:lineRule="auto"/>
              <w:rPr>
                <w:rFonts w:ascii="Calibri" w:hAnsi="Calibri" w:eastAsia="Calibri" w:cs="Calibri"/>
                <w:sz w:val="36"/>
                <w:szCs w:val="36"/>
              </w:rPr>
            </w:pPr>
            <w:r>
              <w:rPr>
                <w:shd w:val="clear" w:fill="FFFF00"/>
                <w:rFonts w:ascii="Calibri" w:hAnsi="Calibri" w:eastAsia="Calibri" w:cs="Calibri"/>
                <w:sz w:val="36"/>
                <w:szCs w:val="36"/>
                <w:b/>
                <w:bCs/>
                <w:color w:val="333333"/>
                <w:spacing w:val="-3"/>
              </w:rPr>
              <w:t>Description</w:t>
            </w:r>
          </w:p>
          <w:p>
            <w:pPr>
              <w:pStyle w:val="TableText"/>
              <w:ind w:left="358"/>
              <w:spacing w:before="132" w:line="196" w:lineRule="auto"/>
              <w:rPr/>
            </w:pPr>
            <w:r>
              <w:rPr>
                <w:color w:val="333333"/>
                <w:spacing w:val="-1"/>
              </w:rPr>
              <w:t>1) Support 3G, 4G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  <w:spacing w:val="-1"/>
              </w:rPr>
              <w:t>LTE wireless</w:t>
            </w:r>
            <w:r>
              <w:rPr>
                <w:color w:val="333333"/>
                <w:spacing w:val="17"/>
              </w:rPr>
              <w:t xml:space="preserve"> </w:t>
            </w:r>
            <w:r>
              <w:rPr>
                <w:color w:val="333333"/>
                <w:spacing w:val="-1"/>
              </w:rPr>
              <w:t>netwo</w:t>
            </w:r>
            <w:r>
              <w:rPr>
                <w:color w:val="333333"/>
                <w:spacing w:val="-2"/>
              </w:rPr>
              <w:t>rk technology.</w:t>
            </w:r>
          </w:p>
          <w:p>
            <w:pPr>
              <w:pStyle w:val="TableText"/>
              <w:ind w:left="338"/>
              <w:spacing w:before="87" w:line="196" w:lineRule="auto"/>
              <w:rPr/>
            </w:pPr>
            <w:r>
              <w:rPr>
                <w:spacing w:val="-2"/>
              </w:rPr>
              <w:t>2) Support WCDMA,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LTE TDD,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LTE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3"/>
              </w:rPr>
              <w:t>DD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Band.</w:t>
            </w:r>
          </w:p>
          <w:p>
            <w:pPr>
              <w:pStyle w:val="TableText"/>
              <w:ind w:left="342"/>
              <w:spacing w:before="87" w:line="196" w:lineRule="auto"/>
              <w:rPr/>
            </w:pPr>
            <w:r>
              <w:rPr>
                <w:spacing w:val="-2"/>
              </w:rPr>
              <w:t>3) Support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SIM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slot</w:t>
            </w:r>
          </w:p>
          <w:p>
            <w:pPr>
              <w:pStyle w:val="TableText"/>
              <w:ind w:left="335"/>
              <w:spacing w:before="86" w:line="196" w:lineRule="auto"/>
              <w:rPr/>
            </w:pPr>
            <w:r>
              <w:rPr>
                <w:spacing w:val="-1"/>
              </w:rPr>
              <w:t>4) 802.11n WiFi standard</w:t>
            </w:r>
          </w:p>
          <w:p>
            <w:pPr>
              <w:pStyle w:val="TableText"/>
              <w:ind w:left="342"/>
              <w:spacing w:before="87" w:line="196" w:lineRule="auto"/>
              <w:rPr/>
            </w:pPr>
            <w:r>
              <w:rPr>
                <w:spacing w:val="-4"/>
              </w:rPr>
              <w:t>5)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1* WAN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port, 4*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LAN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ports</w:t>
            </w:r>
          </w:p>
          <w:p>
            <w:pPr>
              <w:pStyle w:val="TableText"/>
              <w:ind w:left="341"/>
              <w:spacing w:before="87" w:line="196" w:lineRule="auto"/>
              <w:rPr/>
            </w:pPr>
            <w:r>
              <w:rPr>
                <w:spacing w:val="-3"/>
              </w:rPr>
              <w:t>6) Support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3"/>
              </w:rPr>
              <w:t>up to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30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users</w:t>
            </w:r>
          </w:p>
          <w:p>
            <w:pPr>
              <w:pStyle w:val="TableText"/>
              <w:ind w:left="343"/>
              <w:spacing w:before="86" w:line="196" w:lineRule="auto"/>
              <w:rPr/>
            </w:pPr>
            <w:r>
              <w:rPr>
                <w:spacing w:val="-1"/>
              </w:rPr>
              <w:t>7) 300Mbps WiFi</w:t>
            </w:r>
          </w:p>
          <w:p>
            <w:pPr>
              <w:pStyle w:val="TableText"/>
              <w:spacing w:line="384" w:lineRule="auto"/>
              <w:rPr>
                <w:sz w:val="21"/>
              </w:rPr>
            </w:pPr>
            <w:r/>
          </w:p>
          <w:p>
            <w:pPr>
              <w:ind w:left="343"/>
              <w:spacing w:before="111" w:line="215" w:lineRule="auto"/>
              <w:rPr>
                <w:rFonts w:ascii="Calibri" w:hAnsi="Calibri" w:eastAsia="Calibri" w:cs="Calibri"/>
                <w:sz w:val="36"/>
                <w:szCs w:val="36"/>
              </w:rPr>
            </w:pPr>
            <w:r>
              <w:rPr>
                <w:shd w:val="clear" w:fill="FFFF00"/>
                <w:rFonts w:ascii="Calibri" w:hAnsi="Calibri" w:eastAsia="Calibri" w:cs="Calibri"/>
                <w:sz w:val="36"/>
                <w:szCs w:val="36"/>
                <w:b/>
                <w:bCs/>
                <w:color w:val="333333"/>
                <w:spacing w:val="-1"/>
              </w:rPr>
              <w:t>Spefication</w:t>
            </w:r>
          </w:p>
          <w:p>
            <w:pPr>
              <w:spacing w:before="137"/>
              <w:rPr/>
            </w:pPr>
            <w:r/>
          </w:p>
          <w:tbl>
            <w:tblPr>
              <w:tblStyle w:val="TableNormal"/>
              <w:tblW w:w="10170" w:type="dxa"/>
              <w:tblInd w:w="329" w:type="dxa"/>
              <w:tblLayout w:type="fixed"/>
              <w:tblBorders>
                <w:left w:val="single" w:color="000000" w:sz="6" w:space="0"/>
                <w:bottom w:val="single" w:color="000000" w:sz="6" w:space="0"/>
                <w:right w:val="single" w:color="000000" w:sz="6" w:space="0"/>
                <w:top w:val="single" w:color="000000" w:sz="6" w:space="0"/>
              </w:tblBorders>
            </w:tblPr>
            <w:tblGrid>
              <w:gridCol w:w="10170"/>
            </w:tblGrid>
            <w:tr>
              <w:trPr>
                <w:trHeight w:val="322" w:hRule="atLeast"/>
              </w:trPr>
              <w:tc>
                <w:tcPr>
                  <w:tcW w:w="10170" w:type="dxa"/>
                  <w:vAlign w:val="top"/>
                </w:tcPr>
                <w:p>
                  <w:pPr>
                    <w:pStyle w:val="TableText"/>
                    <w:ind w:left="4259"/>
                    <w:spacing w:before="85" w:line="225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/>
                      <w:bCs/>
                      <w:spacing w:val="-1"/>
                    </w:rPr>
                    <w:t>Router hardware</w:t>
                  </w:r>
                </w:p>
              </w:tc>
            </w:tr>
          </w:tbl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480" w:right="477" w:bottom="0" w:left="48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908" w:type="dxa"/>
        <w:tblInd w:w="2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71"/>
        <w:gridCol w:w="1973"/>
        <w:gridCol w:w="1894"/>
        <w:gridCol w:w="6261"/>
        <w:gridCol w:w="409"/>
      </w:tblGrid>
      <w:tr>
        <w:trPr>
          <w:trHeight w:val="587" w:hRule="atLeast"/>
        </w:trPr>
        <w:tc>
          <w:tcPr>
            <w:tcW w:w="371" w:type="dxa"/>
            <w:vAlign w:val="top"/>
            <w:vMerge w:val="restart"/>
            <w:tcBorders>
              <w:left w:val="single" w:color="000000" w:sz="16" w:space="0"/>
              <w:top w:val="single" w:color="000000" w:sz="16" w:space="0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73" w:type="dxa"/>
            <w:vAlign w:val="top"/>
            <w:tcBorders>
              <w:top w:val="single" w:color="000000" w:sz="16" w:space="0"/>
            </w:tcBorders>
          </w:tcPr>
          <w:p>
            <w:pPr>
              <w:pStyle w:val="TableText"/>
              <w:spacing w:before="245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Chipset</w:t>
            </w:r>
          </w:p>
        </w:tc>
        <w:tc>
          <w:tcPr>
            <w:tcW w:w="8155" w:type="dxa"/>
            <w:vAlign w:val="top"/>
            <w:gridSpan w:val="2"/>
            <w:tcBorders>
              <w:top w:val="single" w:color="000000" w:sz="16" w:space="0"/>
            </w:tcBorders>
          </w:tcPr>
          <w:p>
            <w:pPr>
              <w:pStyle w:val="TableText"/>
              <w:spacing w:before="247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MT7628NN</w:t>
            </w:r>
          </w:p>
        </w:tc>
        <w:tc>
          <w:tcPr>
            <w:tcW w:w="409" w:type="dxa"/>
            <w:vAlign w:val="top"/>
            <w:vMerge w:val="restart"/>
            <w:tcBorders>
              <w:bottom w:val="nil"/>
              <w:right w:val="single" w:color="000000" w:sz="16" w:space="0"/>
              <w:top w:val="single" w:color="000000" w:sz="16" w:space="0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73" w:type="dxa"/>
            <w:vAlign w:val="top"/>
          </w:tcPr>
          <w:p>
            <w:pPr>
              <w:pStyle w:val="TableText"/>
              <w:spacing w:before="176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Power input</w:t>
            </w:r>
            <w:r>
              <w:rPr>
                <w:sz w:val="21"/>
                <w:szCs w:val="21"/>
                <w:b/>
                <w:bCs/>
                <w:spacing w:val="1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port</w:t>
            </w:r>
          </w:p>
        </w:tc>
        <w:tc>
          <w:tcPr>
            <w:tcW w:w="8155" w:type="dxa"/>
            <w:vAlign w:val="top"/>
            <w:gridSpan w:val="2"/>
          </w:tcPr>
          <w:p>
            <w:pPr>
              <w:pStyle w:val="TableText"/>
              <w:spacing w:before="173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DC</w:t>
            </w:r>
            <w:r>
              <w:rPr>
                <w:sz w:val="21"/>
                <w:szCs w:val="21"/>
                <w:spacing w:val="22"/>
                <w:w w:val="10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12V---1A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73" w:type="dxa"/>
            <w:vAlign w:val="top"/>
          </w:tcPr>
          <w:p>
            <w:pPr>
              <w:pStyle w:val="TableText"/>
              <w:spacing w:before="181"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WAN</w:t>
            </w:r>
            <w:r>
              <w:rPr>
                <w:sz w:val="21"/>
                <w:szCs w:val="21"/>
                <w:b/>
                <w:bCs/>
                <w:spacing w:val="1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Port</w:t>
            </w:r>
          </w:p>
        </w:tc>
        <w:tc>
          <w:tcPr>
            <w:tcW w:w="8155" w:type="dxa"/>
            <w:vAlign w:val="top"/>
            <w:gridSpan w:val="2"/>
          </w:tcPr>
          <w:p>
            <w:pPr>
              <w:pStyle w:val="TableText"/>
              <w:ind w:left="3"/>
              <w:spacing w:before="176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1 x</w:t>
            </w:r>
            <w:r>
              <w:rPr>
                <w:sz w:val="21"/>
                <w:szCs w:val="21"/>
                <w:spacing w:val="21"/>
                <w:w w:val="10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RJ45(10BaseT/100BaseTX with Auto-MDIX</w:t>
            </w:r>
            <w:r>
              <w:rPr>
                <w:sz w:val="21"/>
                <w:szCs w:val="21"/>
                <w:spacing w:val="17"/>
                <w:w w:val="10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IEEE 802.3/802.3u)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73" w:type="dxa"/>
            <w:vAlign w:val="top"/>
          </w:tcPr>
          <w:p>
            <w:pPr>
              <w:pStyle w:val="TableText"/>
              <w:spacing w:before="83"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LAN</w:t>
            </w:r>
            <w:r>
              <w:rPr>
                <w:sz w:val="21"/>
                <w:szCs w:val="21"/>
                <w:b/>
                <w:bCs/>
                <w:spacing w:val="1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5"/>
              </w:rPr>
              <w:t>Port</w:t>
            </w:r>
          </w:p>
        </w:tc>
        <w:tc>
          <w:tcPr>
            <w:tcW w:w="8155" w:type="dxa"/>
            <w:vAlign w:val="top"/>
            <w:gridSpan w:val="2"/>
          </w:tcPr>
          <w:p>
            <w:pPr>
              <w:pStyle w:val="TableText"/>
              <w:spacing w:before="78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 x</w:t>
            </w:r>
            <w:r>
              <w:rPr>
                <w:sz w:val="21"/>
                <w:szCs w:val="21"/>
                <w:spacing w:val="2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RJ45(10BaseT/100BaseTX with Auto-MDIX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IEEE 802.3/802.3u)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73" w:type="dxa"/>
            <w:vAlign w:val="top"/>
          </w:tcPr>
          <w:p>
            <w:pPr>
              <w:pStyle w:val="TableText"/>
              <w:spacing w:before="78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WPS/Reset Buttons</w:t>
            </w:r>
          </w:p>
        </w:tc>
        <w:tc>
          <w:tcPr>
            <w:tcW w:w="8155" w:type="dxa"/>
            <w:vAlign w:val="top"/>
            <w:gridSpan w:val="2"/>
          </w:tcPr>
          <w:p>
            <w:pPr>
              <w:pStyle w:val="TableText"/>
              <w:spacing w:before="76" w:line="197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Buttons: WPS</w:t>
            </w:r>
            <w:r>
              <w:rPr>
                <w:sz w:val="21"/>
                <w:szCs w:val="21"/>
                <w:spacing w:val="34"/>
                <w:w w:val="10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,Long press: reset(Used to restore the factory configuration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of the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router.)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73" w:type="dxa"/>
            <w:vAlign w:val="top"/>
          </w:tcPr>
          <w:p>
            <w:pPr>
              <w:pStyle w:val="TableText"/>
              <w:spacing w:before="7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Power button</w:t>
            </w:r>
          </w:p>
        </w:tc>
        <w:tc>
          <w:tcPr>
            <w:tcW w:w="8155" w:type="dxa"/>
            <w:vAlign w:val="top"/>
            <w:gridSpan w:val="2"/>
          </w:tcPr>
          <w:p>
            <w:pPr>
              <w:pStyle w:val="TableText"/>
              <w:spacing w:before="77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Router's power switch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(not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re</w:t>
            </w:r>
            <w:r>
              <w:rPr>
                <w:sz w:val="21"/>
                <w:szCs w:val="21"/>
                <w:spacing w:val="-2"/>
              </w:rPr>
              <w:t>quired)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2497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73" w:type="dxa"/>
            <w:vAlign w:val="top"/>
          </w:tcPr>
          <w:p>
            <w:pPr>
              <w:pStyle w:val="TableText"/>
              <w:spacing w:line="276" w:lineRule="auto"/>
              <w:rPr>
                <w:sz w:val="21"/>
              </w:rPr>
            </w:pPr>
            <w:r/>
          </w:p>
          <w:p>
            <w:pPr>
              <w:pStyle w:val="TableText"/>
              <w:spacing w:line="277" w:lineRule="auto"/>
              <w:rPr>
                <w:sz w:val="21"/>
              </w:rPr>
            </w:pPr>
            <w:r/>
          </w:p>
          <w:p>
            <w:pPr>
              <w:pStyle w:val="TableText"/>
              <w:spacing w:line="277" w:lineRule="auto"/>
              <w:rPr>
                <w:sz w:val="21"/>
              </w:rPr>
            </w:pPr>
            <w:r/>
          </w:p>
          <w:p>
            <w:pPr>
              <w:pStyle w:val="TableText"/>
              <w:spacing w:line="277" w:lineRule="auto"/>
              <w:rPr>
                <w:sz w:val="21"/>
              </w:rPr>
            </w:pPr>
            <w:r/>
          </w:p>
          <w:p>
            <w:pPr>
              <w:pStyle w:val="TableText"/>
              <w:spacing w:before="6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LED</w:t>
            </w:r>
            <w:r>
              <w:rPr>
                <w:sz w:val="21"/>
                <w:szCs w:val="21"/>
                <w:b/>
                <w:bCs/>
                <w:spacing w:val="24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indication</w:t>
            </w:r>
          </w:p>
        </w:tc>
        <w:tc>
          <w:tcPr>
            <w:tcW w:w="8155" w:type="dxa"/>
            <w:vAlign w:val="top"/>
            <w:gridSpan w:val="2"/>
          </w:tcPr>
          <w:p>
            <w:pPr>
              <w:pStyle w:val="TableText"/>
              <w:ind w:right="6580" w:firstLine="16"/>
              <w:spacing w:before="80" w:line="2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1,power supply</w:t>
            </w:r>
            <w:r>
              <w:rPr>
                <w:sz w:val="21"/>
                <w:szCs w:val="21"/>
                <w:spacing w:val="2"/>
              </w:rPr>
              <w:t xml:space="preserve">    </w:t>
            </w:r>
            <w:r>
              <w:rPr>
                <w:sz w:val="21"/>
                <w:szCs w:val="21"/>
                <w:spacing w:val="-3"/>
              </w:rPr>
              <w:t>2,WIFI</w:t>
            </w:r>
            <w:r>
              <w:rPr>
                <w:sz w:val="21"/>
                <w:szCs w:val="21"/>
                <w:spacing w:val="30"/>
                <w:w w:val="10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Indication</w:t>
            </w:r>
          </w:p>
          <w:p>
            <w:pPr>
              <w:pStyle w:val="TableText"/>
              <w:ind w:right="4247" w:firstLine="6"/>
              <w:spacing w:before="50" w:line="2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3,3/4G:green light indicates</w:t>
            </w:r>
            <w:r>
              <w:rPr>
                <w:sz w:val="21"/>
                <w:szCs w:val="21"/>
                <w:spacing w:val="15"/>
                <w:w w:val="10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3G, 4G status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4,WAN</w:t>
            </w:r>
            <w:r>
              <w:rPr>
                <w:sz w:val="21"/>
                <w:szCs w:val="21"/>
                <w:spacing w:val="24"/>
                <w:w w:val="10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Interfaces;</w:t>
            </w:r>
          </w:p>
          <w:p>
            <w:pPr>
              <w:pStyle w:val="TableText"/>
              <w:ind w:right="7397"/>
              <w:spacing w:before="50" w:line="28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5,LAN1;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6,LAN2;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7,LAN3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8.LAN4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73" w:type="dxa"/>
            <w:vAlign w:val="top"/>
          </w:tcPr>
          <w:p>
            <w:pPr>
              <w:pStyle w:val="TableText"/>
              <w:spacing w:before="243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Storage</w:t>
            </w:r>
          </w:p>
        </w:tc>
        <w:tc>
          <w:tcPr>
            <w:tcW w:w="8155" w:type="dxa"/>
            <w:vAlign w:val="top"/>
            <w:gridSpan w:val="2"/>
          </w:tcPr>
          <w:p>
            <w:pPr>
              <w:pStyle w:val="TableText"/>
              <w:spacing w:before="84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SDRAM: 64MB</w:t>
            </w:r>
          </w:p>
          <w:p>
            <w:pPr>
              <w:pStyle w:val="TableText"/>
              <w:spacing w:before="115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Nor</w:t>
            </w:r>
            <w:r>
              <w:rPr>
                <w:sz w:val="21"/>
                <w:szCs w:val="21"/>
                <w:spacing w:val="21"/>
                <w:w w:val="10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Flash: 8MB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128" w:type="dxa"/>
            <w:vAlign w:val="top"/>
            <w:gridSpan w:val="3"/>
          </w:tcPr>
          <w:p>
            <w:pPr>
              <w:pStyle w:val="TableText"/>
              <w:ind w:left="4028"/>
              <w:spacing w:before="88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Wireless</w:t>
            </w:r>
            <w:r>
              <w:rPr>
                <w:sz w:val="21"/>
                <w:szCs w:val="21"/>
                <w:b/>
                <w:bCs/>
                <w:spacing w:val="1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1"/>
              </w:rPr>
              <w:t>parameters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</w:tcPr>
          <w:p>
            <w:pPr>
              <w:pStyle w:val="TableText"/>
              <w:spacing w:before="248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WIFI</w:t>
            </w:r>
            <w:r>
              <w:rPr>
                <w:sz w:val="21"/>
                <w:szCs w:val="21"/>
                <w:b/>
                <w:bCs/>
                <w:spacing w:val="2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Frequency range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left="5"/>
              <w:spacing w:before="89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FCC: 2412-2462MHz(Ch1-Ch11)</w:t>
            </w:r>
          </w:p>
          <w:p>
            <w:pPr>
              <w:pStyle w:val="TableText"/>
              <w:ind w:left="4"/>
              <w:spacing w:before="113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ETSI: 2412-2472MHz(Ch1-Ch13)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938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</w:tcPr>
          <w:p>
            <w:pPr>
              <w:pStyle w:val="TableText"/>
              <w:spacing w:line="340" w:lineRule="auto"/>
              <w:rPr>
                <w:sz w:val="21"/>
              </w:rPr>
            </w:pPr>
            <w:r/>
          </w:p>
          <w:p>
            <w:pPr>
              <w:pStyle w:val="TableText"/>
              <w:spacing w:before="61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Mobile</w:t>
            </w:r>
            <w:r>
              <w:rPr>
                <w:sz w:val="21"/>
                <w:szCs w:val="21"/>
                <w:b/>
                <w:bCs/>
                <w:spacing w:val="28"/>
                <w:w w:val="10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network frequency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left="5"/>
              <w:spacing w:before="90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FDD: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B1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B3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B5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B7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B8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B20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B28</w:t>
            </w:r>
          </w:p>
          <w:p>
            <w:pPr>
              <w:pStyle w:val="TableText"/>
              <w:spacing w:before="115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TDD:</w:t>
            </w:r>
            <w:r>
              <w:rPr>
                <w:sz w:val="21"/>
                <w:szCs w:val="21"/>
                <w:spacing w:val="25"/>
                <w:w w:val="10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B38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B39</w:t>
            </w:r>
            <w:r>
              <w:rPr>
                <w:sz w:val="21"/>
                <w:szCs w:val="21"/>
                <w:spacing w:val="14"/>
                <w:w w:val="10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B40</w:t>
            </w:r>
            <w:r>
              <w:rPr>
                <w:sz w:val="21"/>
                <w:szCs w:val="21"/>
                <w:spacing w:val="14"/>
                <w:w w:val="10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B41</w:t>
            </w:r>
          </w:p>
          <w:p>
            <w:pPr>
              <w:pStyle w:val="TableText"/>
              <w:spacing w:before="113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WCDMA:</w:t>
            </w:r>
            <w:r>
              <w:rPr>
                <w:sz w:val="21"/>
                <w:szCs w:val="21"/>
                <w:spacing w:val="15"/>
                <w:w w:val="10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B1</w:t>
            </w:r>
            <w:r>
              <w:rPr>
                <w:sz w:val="21"/>
                <w:szCs w:val="21"/>
                <w:spacing w:val="14"/>
                <w:w w:val="10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B8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249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276" w:lineRule="auto"/>
              <w:rPr>
                <w:sz w:val="21"/>
              </w:rPr>
            </w:pPr>
            <w:r/>
          </w:p>
          <w:p>
            <w:pPr>
              <w:pStyle w:val="TableText"/>
              <w:spacing w:line="276" w:lineRule="auto"/>
              <w:rPr>
                <w:sz w:val="21"/>
              </w:rPr>
            </w:pPr>
            <w:r/>
          </w:p>
          <w:p>
            <w:pPr>
              <w:pStyle w:val="TableText"/>
              <w:spacing w:line="277" w:lineRule="auto"/>
              <w:rPr>
                <w:sz w:val="21"/>
              </w:rPr>
            </w:pPr>
            <w:r/>
          </w:p>
          <w:p>
            <w:pPr>
              <w:pStyle w:val="TableText"/>
              <w:spacing w:before="6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Transmission rate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left="11" w:right="2470"/>
              <w:spacing w:before="92" w:line="2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11n:270/243/216/162/108/81/54/27Mbps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135/121.5/108/81/54/40.5/27/13.5Mbps</w:t>
            </w:r>
            <w:r>
              <w:rPr>
                <w:sz w:val="21"/>
                <w:szCs w:val="21"/>
                <w:spacing w:val="4"/>
              </w:rPr>
              <w:t xml:space="preserve">   </w:t>
            </w:r>
            <w:r>
              <w:rPr>
                <w:sz w:val="21"/>
                <w:szCs w:val="21"/>
                <w:spacing w:val="-1"/>
              </w:rPr>
              <w:t>130/117/104/78/52/39/26/13Mbps</w:t>
            </w:r>
          </w:p>
          <w:p>
            <w:pPr>
              <w:pStyle w:val="TableText"/>
              <w:spacing w:before="62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65/58.5/52/39/26/19.5</w:t>
            </w:r>
            <w:r>
              <w:rPr>
                <w:sz w:val="21"/>
                <w:szCs w:val="21"/>
                <w:spacing w:val="-1"/>
              </w:rPr>
              <w:t>/13/6.5Mbps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261" w:type="dxa"/>
            <w:vAlign w:val="top"/>
          </w:tcPr>
          <w:p>
            <w:pPr>
              <w:pStyle w:val="TableText"/>
              <w:ind w:left="11"/>
              <w:spacing w:before="97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11g:54/48/36/24/18/12/9/6M(Adaptive)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261" w:type="dxa"/>
            <w:vAlign w:val="top"/>
          </w:tcPr>
          <w:p>
            <w:pPr>
              <w:pStyle w:val="TableText"/>
              <w:ind w:left="11"/>
              <w:spacing w:before="95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11b:11/5.5/2/1M(Adaptive)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</w:tcPr>
          <w:p>
            <w:pPr>
              <w:pStyle w:val="TableText"/>
              <w:spacing w:before="99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Number of working channels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left="11"/>
              <w:spacing w:before="98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</w:tcPr>
          <w:p>
            <w:pPr>
              <w:pStyle w:val="TableText"/>
              <w:spacing w:before="102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Spread Spectrum Technology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left="4"/>
              <w:spacing w:before="100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DSSS(Direct Sequence S</w:t>
            </w:r>
            <w:r>
              <w:rPr>
                <w:sz w:val="21"/>
                <w:szCs w:val="21"/>
                <w:spacing w:val="-1"/>
              </w:rPr>
              <w:t>pread Spectrum)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</w:tcPr>
          <w:p>
            <w:pPr>
              <w:pStyle w:val="TableText"/>
              <w:spacing w:before="100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Data modulation</w:t>
            </w:r>
            <w:r>
              <w:rPr>
                <w:sz w:val="21"/>
                <w:szCs w:val="21"/>
                <w:b/>
                <w:bCs/>
                <w:spacing w:val="25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method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left="3"/>
              <w:spacing w:before="98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BPSK, QPSK, CCK and OFDM (BPS</w:t>
            </w:r>
            <w:r>
              <w:rPr>
                <w:sz w:val="21"/>
                <w:szCs w:val="21"/>
                <w:spacing w:val="-1"/>
              </w:rPr>
              <w:t>K/QPSK/16-QAM/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64-QAM)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249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</w:tcPr>
          <w:p>
            <w:pPr>
              <w:pStyle w:val="TableText"/>
              <w:spacing w:line="253" w:lineRule="auto"/>
              <w:rPr>
                <w:sz w:val="21"/>
              </w:rPr>
            </w:pPr>
            <w:r/>
          </w:p>
          <w:p>
            <w:pPr>
              <w:pStyle w:val="TableText"/>
              <w:spacing w:line="253" w:lineRule="auto"/>
              <w:rPr>
                <w:sz w:val="21"/>
              </w:rPr>
            </w:pPr>
            <w:r/>
          </w:p>
          <w:p>
            <w:pPr>
              <w:pStyle w:val="TableText"/>
              <w:spacing w:before="60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Sensitivity @PER (error packet</w:t>
            </w:r>
            <w:r>
              <w:rPr>
                <w:sz w:val="21"/>
                <w:szCs w:val="21"/>
                <w:b/>
                <w:bCs/>
                <w:spacing w:val="19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1"/>
              </w:rPr>
              <w:t>rate)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spacing w:before="99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270M:-61dBm@10% PER;130M: </w:t>
            </w:r>
            <w:r>
              <w:rPr>
                <w:sz w:val="21"/>
                <w:szCs w:val="21"/>
                <w:spacing w:val="-1"/>
              </w:rPr>
              <w:t>-61dBm@10%</w:t>
            </w:r>
          </w:p>
          <w:p>
            <w:pPr>
              <w:pStyle w:val="TableText"/>
              <w:ind w:left="4" w:right="1428"/>
              <w:spacing w:before="114" w:line="2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PER;108M:-61dBm@10% PER</w:t>
            </w:r>
            <w:r>
              <w:rPr>
                <w:sz w:val="21"/>
                <w:szCs w:val="21"/>
                <w:spacing w:val="-1"/>
              </w:rPr>
              <w:t>;54M:-65dBm@10%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PER;11M:-85dBm@8%</w:t>
            </w:r>
            <w:r>
              <w:rPr>
                <w:sz w:val="21"/>
                <w:szCs w:val="21"/>
                <w:spacing w:val="1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PER;6M:-88dBm@10%</w:t>
            </w:r>
          </w:p>
          <w:p>
            <w:pPr>
              <w:pStyle w:val="TableText"/>
              <w:ind w:left="4"/>
              <w:spacing w:before="65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PER;1M:-90dBm@8% PER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</w:tcPr>
          <w:p>
            <w:pPr>
              <w:pStyle w:val="TableText"/>
              <w:spacing w:before="26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Transmission distance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left="1" w:right="159" w:firstLine="3"/>
              <w:spacing w:before="104"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Up to 50 meters in the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room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an</w:t>
            </w:r>
            <w:r>
              <w:rPr>
                <w:sz w:val="21"/>
                <w:szCs w:val="21"/>
                <w:spacing w:val="-2"/>
              </w:rPr>
              <w:t>d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up to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200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meters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in the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outdoors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(depending on the environment)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938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</w:tcPr>
          <w:p>
            <w:pPr>
              <w:pStyle w:val="TableText"/>
              <w:spacing w:line="358" w:lineRule="auto"/>
              <w:rPr>
                <w:sz w:val="21"/>
              </w:rPr>
            </w:pPr>
            <w:r/>
          </w:p>
          <w:p>
            <w:pPr>
              <w:pStyle w:val="TableText"/>
              <w:spacing w:before="60"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RF</w:t>
            </w:r>
            <w:r>
              <w:rPr>
                <w:sz w:val="21"/>
                <w:szCs w:val="21"/>
                <w:b/>
                <w:bCs/>
                <w:spacing w:val="16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Power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left="11"/>
              <w:spacing w:before="103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11n</w:t>
            </w:r>
            <w:r>
              <w:rPr>
                <w:sz w:val="21"/>
                <w:szCs w:val="21"/>
                <w:spacing w:val="1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:</w:t>
            </w:r>
            <w:r>
              <w:rPr>
                <w:sz w:val="21"/>
                <w:szCs w:val="21"/>
                <w:spacing w:val="21"/>
                <w:w w:val="10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15±dBm;</w:t>
            </w:r>
          </w:p>
          <w:p>
            <w:pPr>
              <w:pStyle w:val="TableText"/>
              <w:ind w:left="11"/>
              <w:spacing w:before="99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11g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:</w:t>
            </w:r>
            <w:r>
              <w:rPr>
                <w:sz w:val="21"/>
                <w:szCs w:val="21"/>
                <w:spacing w:val="2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17±1dBm;</w:t>
            </w:r>
          </w:p>
          <w:p>
            <w:pPr>
              <w:pStyle w:val="TableText"/>
              <w:ind w:left="11"/>
              <w:spacing w:before="113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11b  :</w:t>
            </w:r>
            <w:r>
              <w:rPr>
                <w:sz w:val="21"/>
                <w:szCs w:val="21"/>
                <w:spacing w:val="34"/>
                <w:w w:val="10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19±1dBm(Typical value)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128" w:type="dxa"/>
            <w:vAlign w:val="top"/>
            <w:gridSpan w:val="3"/>
          </w:tcPr>
          <w:p>
            <w:pPr>
              <w:pStyle w:val="TableText"/>
              <w:ind w:left="4003"/>
              <w:spacing w:before="108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LTE</w:t>
            </w:r>
            <w:r>
              <w:rPr>
                <w:sz w:val="21"/>
                <w:szCs w:val="21"/>
                <w:b/>
                <w:bCs/>
                <w:spacing w:val="22"/>
                <w:w w:val="10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related hardware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</w:tcPr>
          <w:p>
            <w:pPr>
              <w:pStyle w:val="TableText"/>
              <w:spacing w:before="111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SIM</w:t>
            </w:r>
            <w:r>
              <w:rPr>
                <w:sz w:val="21"/>
                <w:szCs w:val="21"/>
                <w:b/>
                <w:bCs/>
                <w:spacing w:val="21"/>
                <w:w w:val="10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Card Slot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left="4"/>
              <w:spacing w:before="109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Rear flip SIM card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S</w:t>
            </w:r>
            <w:r>
              <w:rPr>
                <w:sz w:val="21"/>
                <w:szCs w:val="21"/>
                <w:spacing w:val="-2"/>
              </w:rPr>
              <w:t>lot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</w:tcPr>
          <w:p>
            <w:pPr>
              <w:pStyle w:val="TableText"/>
              <w:spacing w:before="269"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Antennas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right="267" w:firstLine="9"/>
              <w:spacing w:before="107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External 4 antenna, corresponding to 4G ma</w:t>
            </w:r>
            <w:r>
              <w:rPr>
                <w:sz w:val="21"/>
                <w:szCs w:val="21"/>
                <w:spacing w:val="-1"/>
              </w:rPr>
              <w:t>in antenna, wifi dual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antenna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128" w:type="dxa"/>
            <w:vAlign w:val="top"/>
            <w:gridSpan w:val="3"/>
          </w:tcPr>
          <w:p>
            <w:pPr>
              <w:pStyle w:val="TableText"/>
              <w:ind w:left="3834"/>
              <w:spacing w:before="111" w:line="19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Router software features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gridSpan w:val="2"/>
          </w:tcPr>
          <w:p>
            <w:pPr>
              <w:pStyle w:val="TableText"/>
              <w:spacing w:before="117"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IP Address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spacing w:before="112"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Static or dynamic</w:t>
            </w:r>
          </w:p>
        </w:tc>
        <w:tc>
          <w:tcPr>
            <w:tcW w:w="409" w:type="dxa"/>
            <w:vAlign w:val="top"/>
            <w:vMerge w:val="continue"/>
            <w:tcBorders>
              <w:bottom w:val="nil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0499" w:type="dxa"/>
            <w:vAlign w:val="top"/>
            <w:gridSpan w:val="4"/>
            <w:tcBorders>
              <w:left w:val="single" w:color="000000" w:sz="16" w:space="0"/>
              <w:bottom w:val="single" w:color="000000" w:sz="16" w:space="0"/>
              <w:right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409" w:type="dxa"/>
            <w:vAlign w:val="top"/>
            <w:vMerge w:val="continue"/>
            <w:tcBorders>
              <w:bottom w:val="single" w:color="000000" w:sz="16" w:space="0"/>
              <w:right w:val="single" w:color="000000" w:sz="16" w:space="0"/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480" w:right="477" w:bottom="0" w:left="48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908" w:type="dxa"/>
        <w:tblInd w:w="20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71"/>
        <w:gridCol w:w="3867"/>
        <w:gridCol w:w="6261"/>
        <w:gridCol w:w="409"/>
      </w:tblGrid>
      <w:tr>
        <w:trPr>
          <w:trHeight w:val="367" w:hRule="atLeast"/>
        </w:trPr>
        <w:tc>
          <w:tcPr>
            <w:tcW w:w="371" w:type="dxa"/>
            <w:vAlign w:val="top"/>
            <w:vMerge w:val="restart"/>
            <w:tcBorders>
              <w:left w:val="single" w:color="000000" w:sz="16" w:space="0"/>
              <w:top w:val="single" w:color="000000" w:sz="16" w:space="0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  <w:tcBorders>
              <w:top w:val="single" w:color="000000" w:sz="16" w:space="0"/>
            </w:tcBorders>
          </w:tcPr>
          <w:p>
            <w:pPr>
              <w:pStyle w:val="TableText"/>
              <w:spacing w:before="125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PPP over</w:t>
            </w:r>
            <w:r>
              <w:rPr>
                <w:sz w:val="21"/>
                <w:szCs w:val="21"/>
                <w:b/>
                <w:bCs/>
                <w:spacing w:val="15"/>
                <w:w w:val="10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Ethernet</w:t>
            </w:r>
          </w:p>
        </w:tc>
        <w:tc>
          <w:tcPr>
            <w:tcW w:w="6261" w:type="dxa"/>
            <w:vAlign w:val="top"/>
            <w:tcBorders>
              <w:top w:val="single" w:color="000000" w:sz="16" w:space="0"/>
            </w:tcBorders>
          </w:tcPr>
          <w:p>
            <w:pPr>
              <w:pStyle w:val="TableText"/>
              <w:spacing w:before="122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YES</w:t>
            </w:r>
          </w:p>
        </w:tc>
        <w:tc>
          <w:tcPr>
            <w:tcW w:w="409" w:type="dxa"/>
            <w:vAlign w:val="top"/>
            <w:vMerge w:val="restart"/>
            <w:tcBorders>
              <w:right w:val="single" w:color="000000" w:sz="16" w:space="0"/>
              <w:top w:val="single" w:color="000000" w:sz="16" w:space="0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pStyle w:val="TableText"/>
              <w:spacing w:before="7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The maximum</w:t>
            </w:r>
            <w:r>
              <w:rPr>
                <w:sz w:val="21"/>
                <w:szCs w:val="21"/>
                <w:b/>
                <w:bCs/>
                <w:spacing w:val="13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1"/>
              </w:rPr>
              <w:t>number of u</w:t>
            </w:r>
            <w:r>
              <w:rPr>
                <w:sz w:val="21"/>
                <w:szCs w:val="21"/>
                <w:b/>
                <w:bCs/>
                <w:spacing w:val="-2"/>
              </w:rPr>
              <w:t>sers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spacing w:before="74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32 (Simultaneous</w:t>
            </w:r>
            <w:r>
              <w:rPr>
                <w:sz w:val="21"/>
                <w:szCs w:val="21"/>
                <w:spacing w:val="22"/>
                <w:w w:val="10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Internet access)</w:t>
            </w:r>
          </w:p>
        </w:tc>
        <w:tc>
          <w:tcPr>
            <w:tcW w:w="409" w:type="dxa"/>
            <w:vAlign w:val="top"/>
            <w:vMerge w:val="continue"/>
            <w:tcBorders>
              <w:righ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pStyle w:val="TableText"/>
              <w:spacing w:before="76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Routing</w:t>
            </w:r>
            <w:r>
              <w:rPr>
                <w:sz w:val="21"/>
                <w:szCs w:val="21"/>
                <w:b/>
                <w:bCs/>
                <w:spacing w:val="28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Protocol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spacing w:before="73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Static route,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RIP1/RI</w:t>
            </w:r>
            <w:r>
              <w:rPr>
                <w:sz w:val="21"/>
                <w:szCs w:val="21"/>
                <w:spacing w:val="-2"/>
              </w:rPr>
              <w:t>P2</w:t>
            </w:r>
          </w:p>
        </w:tc>
        <w:tc>
          <w:tcPr>
            <w:tcW w:w="409" w:type="dxa"/>
            <w:vAlign w:val="top"/>
            <w:vMerge w:val="continue"/>
            <w:tcBorders>
              <w:righ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pStyle w:val="TableText"/>
              <w:spacing w:before="78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Configuration &amp; Management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left="3"/>
              <w:spacing w:before="75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Based on WEB interface management</w:t>
            </w:r>
            <w:r>
              <w:rPr>
                <w:sz w:val="21"/>
                <w:szCs w:val="21"/>
                <w:spacing w:val="24"/>
                <w:w w:val="10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(HTTP)</w:t>
            </w:r>
          </w:p>
        </w:tc>
        <w:tc>
          <w:tcPr>
            <w:tcW w:w="409" w:type="dxa"/>
            <w:vAlign w:val="top"/>
            <w:vMerge w:val="continue"/>
            <w:tcBorders>
              <w:righ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8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pStyle w:val="TableText"/>
              <w:spacing w:before="80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DHCP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spacing w:before="77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Support Server and Client</w:t>
            </w:r>
          </w:p>
        </w:tc>
        <w:tc>
          <w:tcPr>
            <w:tcW w:w="409" w:type="dxa"/>
            <w:vAlign w:val="top"/>
            <w:vMerge w:val="continue"/>
            <w:tcBorders>
              <w:righ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71" w:type="dxa"/>
            <w:vAlign w:val="top"/>
            <w:vMerge w:val="continue"/>
            <w:tcBorders>
              <w:lef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3867" w:type="dxa"/>
            <w:vAlign w:val="top"/>
          </w:tcPr>
          <w:p>
            <w:pPr>
              <w:pStyle w:val="TableText"/>
              <w:spacing w:before="78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Firewall protection</w:t>
            </w:r>
          </w:p>
        </w:tc>
        <w:tc>
          <w:tcPr>
            <w:tcW w:w="6261" w:type="dxa"/>
            <w:vAlign w:val="top"/>
          </w:tcPr>
          <w:p>
            <w:pPr>
              <w:pStyle w:val="TableText"/>
              <w:ind w:left="3"/>
              <w:spacing w:before="76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Built-in</w:t>
            </w:r>
            <w:r>
              <w:rPr>
                <w:sz w:val="21"/>
                <w:szCs w:val="21"/>
                <w:spacing w:val="2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NAT firewall</w:t>
            </w:r>
          </w:p>
        </w:tc>
        <w:tc>
          <w:tcPr>
            <w:tcW w:w="409" w:type="dxa"/>
            <w:vAlign w:val="top"/>
            <w:vMerge w:val="continue"/>
            <w:tcBorders>
              <w:right w:val="single" w:color="000000" w:sz="16" w:space="0"/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3762" w:hRule="atLeast"/>
        </w:trPr>
        <w:tc>
          <w:tcPr>
            <w:tcW w:w="10908" w:type="dxa"/>
            <w:vAlign w:val="top"/>
            <w:gridSpan w:val="4"/>
            <w:tcBorders>
              <w:left w:val="single" w:color="000000" w:sz="16" w:space="0"/>
              <w:bottom w:val="single" w:color="000000" w:sz="16" w:space="0"/>
              <w:right w:val="single" w:color="000000" w:sz="16" w:space="0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480" w:right="477" w:bottom="0" w:left="4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Model:            our company model yourself write</dc:title>
  <dc:creator>EVAN</dc:creator>
  <dcterms:created xsi:type="dcterms:W3CDTF">2024-05-30T09:47:04Z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2024-07-22T09:20:34</vt:filetime>
  </property>
</Properties>
</file>